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2"/>
        <w:gridCol w:w="3472"/>
        <w:gridCol w:w="3472"/>
      </w:tblGrid>
      <w:tr w:rsidR="00E83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83410" w:rsidRDefault="00E834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15015WX177983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83410" w:rsidRDefault="00E83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№ 182(02.02.2015)</w:t>
            </w:r>
          </w:p>
          <w:p w:rsidR="00E83410" w:rsidRDefault="00E83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02.02.2015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83410" w:rsidRDefault="00E834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032226</w:t>
            </w:r>
          </w:p>
        </w:tc>
      </w:tr>
    </w:tbl>
    <w:p w:rsidR="00E83410" w:rsidRDefault="00E83410">
      <w:pPr>
        <w:widowControl w:val="0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ОГОЛОШЕННЯ</w:t>
      </w:r>
    </w:p>
    <w:p w:rsidR="00E83410" w:rsidRDefault="00E83410">
      <w:pPr>
        <w:widowControl w:val="0"/>
        <w:autoSpaceDE w:val="0"/>
        <w:autoSpaceDN w:val="0"/>
        <w:adjustRightInd w:val="0"/>
        <w:spacing w:after="28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 проведення відкритих торгів</w:t>
      </w:r>
    </w:p>
    <w:p w:rsidR="00E83410" w:rsidRDefault="00E8341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Замовник (генеральний замовник):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1.1. Найменування: </w:t>
      </w:r>
      <w:r>
        <w:rPr>
          <w:b/>
          <w:bCs/>
          <w:color w:val="000000"/>
        </w:rPr>
        <w:t>Управління освіти і науки Бориспільської міськради Київської області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1.2. Код за ЄДРПОУ: </w:t>
      </w:r>
      <w:r>
        <w:rPr>
          <w:b/>
          <w:bCs/>
          <w:color w:val="000000"/>
        </w:rPr>
        <w:t>05408355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1.3. Місцезнаходження: </w:t>
      </w:r>
      <w:r>
        <w:rPr>
          <w:b/>
          <w:bCs/>
          <w:color w:val="000000"/>
        </w:rPr>
        <w:t>вул.Київський Шлях, 35, м.Бориспіль, Київська обл., 08300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1.4. Реєстраційний рахунок замовника (генерального замовника): </w:t>
      </w:r>
      <w:r>
        <w:rPr>
          <w:b/>
          <w:bCs/>
          <w:color w:val="000000"/>
        </w:rPr>
        <w:t>35418011025303,35416013025303,35423211025303,35421213025303</w:t>
      </w:r>
    </w:p>
    <w:p w:rsidR="00E83410" w:rsidRDefault="00E8341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Прізвище, ім’я, по батькові: </w:t>
      </w:r>
      <w:r>
        <w:rPr>
          <w:b/>
          <w:bCs/>
          <w:color w:val="000000"/>
        </w:rPr>
        <w:t>Письменний Володимир Петрович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Телефон: </w:t>
      </w:r>
      <w:r>
        <w:rPr>
          <w:b/>
          <w:bCs/>
          <w:color w:val="000000"/>
        </w:rPr>
        <w:t>(045)6-85-40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Тел./факс: 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Е-mail: </w:t>
      </w:r>
      <w:r>
        <w:rPr>
          <w:b/>
          <w:bCs/>
          <w:color w:val="000000"/>
        </w:rPr>
        <w:t>borosvita@ukr.net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2. Розмір бюджетного призначення за кошторисом або очікувана вартість предмета закупівлі: </w:t>
      </w:r>
      <w:r>
        <w:rPr>
          <w:b/>
          <w:bCs/>
          <w:color w:val="000000"/>
        </w:rPr>
        <w:t>251400 (двісті п’ятдесят одна тисяча чотириста) грн.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3. Адреса веб-сайту, на якому замовником (генеральним замовником) додатково розміщується інформація про закупівлю: </w:t>
      </w:r>
      <w:r>
        <w:rPr>
          <w:b/>
          <w:bCs/>
          <w:color w:val="000000"/>
        </w:rPr>
        <w:t>www.boryspil-osvita.edukit.kiev.ua</w:t>
      </w:r>
    </w:p>
    <w:p w:rsidR="00E83410" w:rsidRDefault="00E8341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Інформація про предмет закупівлі: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4.1. Найменування предмета закупівлі: </w:t>
      </w:r>
      <w:r>
        <w:rPr>
          <w:b/>
          <w:bCs/>
          <w:color w:val="000000"/>
        </w:rPr>
        <w:t>код 10.11.1 - м’ясо великої рогатої худоби, свиней, овець, кіз, коней та інших тварин родини конячих, свіже чи охолоджене (10.11.11-90.00 – яловичина та телятина, свіжа чи охолоджена, у відрубах; 10.11.12-50.00 – свинина свіжа чи охолоджена, окіст, лопатки та їхні відруби. ) - Яловичина (тазостегнова частина охолоджена) -2000 кг; Свинина пісна (тазостегнова частина охолоджена) - 1700 кг.</w:t>
      </w:r>
    </w:p>
    <w:p w:rsidR="00E83410" w:rsidRDefault="00E8341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4.2. Кількість товарів або обсяг виконання робіт чи надання послуг: 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4.3. Місце поставки товарів, виконання робіт чи надання послуг: </w:t>
      </w:r>
      <w:r>
        <w:rPr>
          <w:b/>
          <w:bCs/>
          <w:color w:val="000000"/>
        </w:rPr>
        <w:t>11 дошкільних та 6 загальноосвітніх навчальних закладів м. Бориспіль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4.4. Строк поставки товарів, виконання робіт, надання послуг: </w:t>
      </w:r>
      <w:r>
        <w:rPr>
          <w:b/>
          <w:bCs/>
          <w:color w:val="000000"/>
        </w:rPr>
        <w:t>протягом 2015 року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5. Місце отримання документації конкурсних торгів: </w:t>
      </w:r>
      <w:r>
        <w:rPr>
          <w:b/>
          <w:bCs/>
          <w:color w:val="000000"/>
        </w:rPr>
        <w:t>за адресою замовника, каб.4</w:t>
      </w:r>
    </w:p>
    <w:p w:rsidR="00E83410" w:rsidRDefault="00E8341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 Забезпечення пропозиції конкурсних торгів (якщо замовник (генеральний замовник) вимагає його надати):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6.1. Розмір і вид забезпечення пропозиції конкурсних торгів: </w:t>
      </w:r>
      <w:r>
        <w:rPr>
          <w:b/>
          <w:bCs/>
          <w:color w:val="000000"/>
        </w:rPr>
        <w:t>не вимагається</w:t>
      </w:r>
    </w:p>
    <w:p w:rsidR="00E83410" w:rsidRDefault="00E8341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6.2. Умови надання:</w:t>
      </w:r>
    </w:p>
    <w:p w:rsidR="00E83410" w:rsidRDefault="00E8341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 Подання пропозицій конкурсних торгів: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7.1. Місце: </w:t>
      </w:r>
      <w:r>
        <w:rPr>
          <w:b/>
          <w:bCs/>
          <w:color w:val="000000"/>
        </w:rPr>
        <w:t>за адресою замовника, каб.4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7.2. Cтрок: </w:t>
      </w:r>
      <w:r>
        <w:rPr>
          <w:b/>
          <w:bCs/>
          <w:color w:val="000000"/>
        </w:rPr>
        <w:t>17.02.2015р. 09.00</w:t>
      </w:r>
    </w:p>
    <w:p w:rsidR="00E83410" w:rsidRDefault="00E8341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 Розкриття пропозицій конкурсних торгів: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8.1. Місце: </w:t>
      </w:r>
      <w:r>
        <w:rPr>
          <w:b/>
          <w:bCs/>
          <w:color w:val="000000"/>
        </w:rPr>
        <w:t xml:space="preserve"> за адресою замовника, кабінет №7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8.2. Дата: </w:t>
      </w:r>
      <w:r>
        <w:rPr>
          <w:b/>
          <w:bCs/>
          <w:color w:val="000000"/>
        </w:rPr>
        <w:t>17.02.2015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8.3. Час: </w:t>
      </w:r>
      <w:r>
        <w:rPr>
          <w:b/>
          <w:bCs/>
          <w:color w:val="000000"/>
        </w:rPr>
        <w:t>10:00:00</w:t>
      </w:r>
    </w:p>
    <w:p w:rsidR="00E83410" w:rsidRDefault="00E8341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9. Інформація про рамкову угоду:</w:t>
      </w:r>
    </w:p>
    <w:p w:rsidR="00E83410" w:rsidRDefault="00E834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10. Додаткова інформація: </w:t>
      </w:r>
      <w:r>
        <w:rPr>
          <w:b/>
          <w:bCs/>
          <w:color w:val="000000"/>
        </w:rPr>
        <w:t>Нагальна потреба (скорочена процедура) проводиться на підставі абз. 2 п. 3 ст. 21 Закону України «Про державні закупівлі», а саме закупівля продуктів харчової промисловості для забезпечення безперебійного гарячого харчування в освітніх та дошкільних навчальних закладах м.Бориспіль, відповідно до Законів України «Про освіту», «Про дошкільну освіту»,»Про охорону дитинства», Постанови КМУ №1591 від 22.04.2004 року (із змінами 2007 року) «Про затвердження норм харчування у навчальних та оздоровчих закладах», Спільний наказ МОН і МОЗ України від 15.08.2006 року № 620/563 «Щодо невідкладних заходів харчування дітей у дошкільних, загальноосвітніх, позашкільних навчальних закладах».</w:t>
      </w:r>
    </w:p>
    <w:p w:rsidR="00E83410" w:rsidRDefault="00E8341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11. Посада, прізвище та ініціали особи, що підписує оголошення:</w:t>
      </w:r>
    </w:p>
    <w:p w:rsidR="00E83410" w:rsidRDefault="00E83410" w:rsidP="00A7327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Письменний Володимир Петрович, Голова комітету з тендерних торгів ______________</w:t>
      </w:r>
      <w:r>
        <w:rPr>
          <w:color w:val="000000"/>
        </w:rPr>
        <w:t xml:space="preserve">       </w:t>
      </w:r>
    </w:p>
    <w:p w:rsidR="00E83410" w:rsidRDefault="00E8341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(підпис, М. П.)</w:t>
      </w:r>
    </w:p>
    <w:sectPr w:rsidR="00E83410" w:rsidSect="00A73277">
      <w:pgSz w:w="11905" w:h="16837"/>
      <w:pgMar w:top="284" w:right="1133" w:bottom="0" w:left="1133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277"/>
    <w:rsid w:val="002948E2"/>
    <w:rsid w:val="00A73277"/>
    <w:rsid w:val="00E8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2099</Words>
  <Characters>1197</Characters>
  <Application>Microsoft Office Outlook</Application>
  <DocSecurity>0</DocSecurity>
  <Lines>0</Lines>
  <Paragraphs>0</Paragraphs>
  <ScaleCrop>false</ScaleCrop>
  <Company>!!!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15015WX177983</dc:title>
  <dc:subject/>
  <dc:creator>!!!</dc:creator>
  <cp:keywords/>
  <dc:description/>
  <cp:lastModifiedBy>!!!</cp:lastModifiedBy>
  <cp:revision>2</cp:revision>
  <cp:lastPrinted>2015-01-29T11:39:00Z</cp:lastPrinted>
  <dcterms:created xsi:type="dcterms:W3CDTF">2015-03-12T14:42:00Z</dcterms:created>
  <dcterms:modified xsi:type="dcterms:W3CDTF">2015-03-12T14:42:00Z</dcterms:modified>
</cp:coreProperties>
</file>